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C36F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F1D6" wp14:editId="71CF750F">
                <wp:simplePos x="0" y="0"/>
                <wp:positionH relativeFrom="column">
                  <wp:posOffset>6817360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51484B" w:rsidRPr="00F43CAD">
                              <w:t>12</w:t>
                            </w:r>
                            <w:r w:rsidR="00AD779B">
                              <w:t xml:space="preserve"> </w:t>
                            </w:r>
                            <w:r w:rsidR="00BE7D78">
                              <w:t>ОП</w:t>
                            </w:r>
                          </w:p>
                          <w:p w:rsidR="000A603F" w:rsidRPr="00BF660A" w:rsidRDefault="000A603F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6.8pt;margin-top:-5pt;width:240.9pt;height:5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51484B" w:rsidRPr="00F43CAD">
                        <w:t>12</w:t>
                      </w:r>
                      <w:r w:rsidR="00AD779B">
                        <w:t xml:space="preserve"> </w:t>
                      </w:r>
                      <w:r w:rsidR="00BE7D78">
                        <w:t>ОП</w:t>
                      </w:r>
                    </w:p>
                    <w:p w:rsidR="000A603F" w:rsidRPr="00BF660A" w:rsidRDefault="000A603F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2E27" wp14:editId="1B7673EC">
                <wp:simplePos x="0" y="0"/>
                <wp:positionH relativeFrom="column">
                  <wp:posOffset>3375660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51484B">
                              <w:rPr>
                                <w:lang w:val="en-US"/>
                              </w:rPr>
                              <w:t>11</w:t>
                            </w:r>
                            <w:r w:rsidR="00AD779B">
                              <w:t xml:space="preserve"> </w:t>
                            </w:r>
                            <w:r w:rsidR="00BE7D78">
                              <w:t>ОП</w:t>
                            </w:r>
                          </w:p>
                          <w:p w:rsidR="0055691B" w:rsidRPr="0055691B" w:rsidRDefault="0055691B"/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8pt;margin-top:-5pt;width:240.9pt;height:5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51484B">
                        <w:rPr>
                          <w:lang w:val="en-US"/>
                        </w:rPr>
                        <w:t>11</w:t>
                      </w:r>
                      <w:r w:rsidR="00AD779B">
                        <w:t xml:space="preserve"> </w:t>
                      </w:r>
                      <w:r w:rsidR="00BE7D78">
                        <w:t>ОП</w:t>
                      </w:r>
                    </w:p>
                    <w:p w:rsidR="0055691B" w:rsidRPr="0055691B" w:rsidRDefault="0055691B"/>
                  </w:txbxContent>
                </v:textbox>
              </v:shape>
            </w:pict>
          </mc:Fallback>
        </mc:AlternateContent>
      </w:r>
      <w:r w:rsidR="00133D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0BDD" wp14:editId="39881326">
                <wp:simplePos x="0" y="0"/>
                <wp:positionH relativeFrom="column">
                  <wp:posOffset>-78740</wp:posOffset>
                </wp:positionH>
                <wp:positionV relativeFrom="paragraph">
                  <wp:posOffset>-63500</wp:posOffset>
                </wp:positionV>
                <wp:extent cx="3060000" cy="6840000"/>
                <wp:effectExtent l="0" t="0" r="2667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AA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51484B">
                              <w:rPr>
                                <w:lang w:val="en-US"/>
                              </w:rPr>
                              <w:t>10</w:t>
                            </w:r>
                            <w:r>
                              <w:t xml:space="preserve"> </w:t>
                            </w:r>
                            <w:r w:rsidR="00BE7D78">
                              <w:t>О</w:t>
                            </w:r>
                            <w:r w:rsidR="00AD779B">
                              <w:t>П</w:t>
                            </w:r>
                          </w:p>
                          <w:p w:rsidR="00F43CAD" w:rsidRPr="000A603F" w:rsidRDefault="00F43CAD" w:rsidP="00F43CAD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Методы программирования сверху вниз и снизу вверх</w:t>
                            </w:r>
                          </w:p>
                          <w:p w:rsidR="00F43CAD" w:rsidRPr="00F43CAD" w:rsidRDefault="00F43CAD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 w:rsidRPr="00F43CAD">
                              <w:t>Модули. Зачем нужны.</w:t>
                            </w:r>
                          </w:p>
                          <w:p w:rsidR="00470B7B" w:rsidRDefault="00F43CAD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 w:rsidRPr="00F43CAD">
                              <w:t>Структура модуля.</w:t>
                            </w:r>
                            <w:r>
                              <w:t xml:space="preserve"> Упрощенная структура модуля.</w:t>
                            </w:r>
                          </w:p>
                          <w:p w:rsidR="00F43CAD" w:rsidRDefault="00F43CAD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Разделы инициализации и финализации модуля. Зачем они нужны</w:t>
                            </w:r>
                          </w:p>
                          <w:p w:rsidR="00F43CAD" w:rsidRDefault="00F43CAD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 xml:space="preserve">Схема компиляции программы с модулями. Роль </w:t>
                            </w:r>
                            <w:r w:rsidRPr="00F43CA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pcu</w:t>
                            </w:r>
                            <w:r w:rsidRPr="00F43CAD">
                              <w:t>-</w:t>
                            </w:r>
                            <w:r>
                              <w:t>файлов</w:t>
                            </w:r>
                          </w:p>
                          <w:p w:rsidR="00F43CAD" w:rsidRDefault="00F43CAD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 xml:space="preserve">Модуль как пространство имен. Алгоритм поиска имен в модулях. </w:t>
                            </w:r>
                          </w:p>
                          <w:p w:rsidR="00000000" w:rsidRDefault="00F43CAD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Можно ли определять в основной программе те же имена, что и в модулях.</w:t>
                            </w:r>
                          </w:p>
                          <w:p w:rsidR="00F43CAD" w:rsidRDefault="00F43CAD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 xml:space="preserve">Стандартный модуль </w:t>
                            </w:r>
                            <w:r>
                              <w:rPr>
                                <w:lang w:val="en-US"/>
                              </w:rPr>
                              <w:t>PABCSystem</w:t>
                            </w:r>
                          </w:p>
                          <w:p w:rsidR="00F43CAD" w:rsidRDefault="00F43CAD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 xml:space="preserve">Библиотеки </w:t>
                            </w:r>
                            <w:r>
                              <w:rPr>
                                <w:lang w:val="en-US"/>
                              </w:rPr>
                              <w:t>dll</w:t>
                            </w:r>
                            <w:r>
                              <w:t>. Создание, подключение</w:t>
                            </w:r>
                          </w:p>
                          <w:p w:rsidR="00615D9B" w:rsidRDefault="00615D9B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Сравнение модулей и библиотек</w:t>
                            </w:r>
                          </w:p>
                          <w:p w:rsidR="00615D9B" w:rsidRPr="00F43CAD" w:rsidRDefault="00615D9B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Перечислимый и диапазонный типы</w:t>
                            </w:r>
                            <w:bookmarkStart w:id="0" w:name="_GoBack"/>
                            <w:bookmarkEnd w:id="0"/>
                          </w:p>
                          <w:p w:rsidR="00F43CAD" w:rsidRPr="00F43CAD" w:rsidRDefault="00F43CAD" w:rsidP="00F43CAD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2pt;margin-top:-5pt;width:240.95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">
                <v:textbox inset="5mm,5mm,5mm,5mm">
                  <w:txbxContent>
                    <w:p w:rsidR="00133DAA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51484B">
                        <w:rPr>
                          <w:lang w:val="en-US"/>
                        </w:rPr>
                        <w:t>10</w:t>
                      </w:r>
                      <w:r>
                        <w:t xml:space="preserve"> </w:t>
                      </w:r>
                      <w:r w:rsidR="00BE7D78">
                        <w:t>О</w:t>
                      </w:r>
                      <w:r w:rsidR="00AD779B">
                        <w:t>П</w:t>
                      </w:r>
                    </w:p>
                    <w:p w:rsidR="00F43CAD" w:rsidRPr="000A603F" w:rsidRDefault="00F43CAD" w:rsidP="00F43CAD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Методы программирования сверху вниз и снизу вверх</w:t>
                      </w:r>
                    </w:p>
                    <w:p w:rsidR="00F43CAD" w:rsidRPr="00F43CAD" w:rsidRDefault="00F43CAD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  <w:r w:rsidRPr="00F43CAD">
                        <w:t>Модули. Зачем нужны.</w:t>
                      </w:r>
                    </w:p>
                    <w:p w:rsidR="00470B7B" w:rsidRDefault="00F43CAD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  <w:r w:rsidRPr="00F43CAD">
                        <w:t>Структура модуля.</w:t>
                      </w:r>
                      <w:r>
                        <w:t xml:space="preserve"> Упрощенная структура модуля.</w:t>
                      </w:r>
                    </w:p>
                    <w:p w:rsidR="00F43CAD" w:rsidRDefault="00F43CAD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Разделы инициализации и финализации модуля. Зачем они нужны</w:t>
                      </w:r>
                    </w:p>
                    <w:p w:rsidR="00F43CAD" w:rsidRDefault="00F43CAD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Схема компиляции программы с модулями. Роль </w:t>
                      </w:r>
                      <w:r w:rsidRPr="00F43CAD">
                        <w:t>.</w:t>
                      </w:r>
                      <w:r>
                        <w:rPr>
                          <w:lang w:val="en-US"/>
                        </w:rPr>
                        <w:t>pcu</w:t>
                      </w:r>
                      <w:r w:rsidRPr="00F43CAD">
                        <w:t>-</w:t>
                      </w:r>
                      <w:r>
                        <w:t>файлов</w:t>
                      </w:r>
                    </w:p>
                    <w:p w:rsidR="00F43CAD" w:rsidRDefault="00F43CAD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Модуль как пространство имен. Алгоритм поиска имен в модулях. </w:t>
                      </w:r>
                    </w:p>
                    <w:p w:rsidR="00000000" w:rsidRDefault="00F43CAD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Можно ли определять в основной программе те же имена, что и в модулях.</w:t>
                      </w:r>
                    </w:p>
                    <w:p w:rsidR="00F43CAD" w:rsidRDefault="00F43CAD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Стандартный модуль </w:t>
                      </w:r>
                      <w:r>
                        <w:rPr>
                          <w:lang w:val="en-US"/>
                        </w:rPr>
                        <w:t>PABCSystem</w:t>
                      </w:r>
                    </w:p>
                    <w:p w:rsidR="00F43CAD" w:rsidRDefault="00F43CAD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Библиотеки </w:t>
                      </w:r>
                      <w:r>
                        <w:rPr>
                          <w:lang w:val="en-US"/>
                        </w:rPr>
                        <w:t>dll</w:t>
                      </w:r>
                      <w:r>
                        <w:t>. Создание, подключение</w:t>
                      </w:r>
                    </w:p>
                    <w:p w:rsidR="00615D9B" w:rsidRDefault="00615D9B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Сравнение модулей и библиотек</w:t>
                      </w:r>
                    </w:p>
                    <w:p w:rsidR="00615D9B" w:rsidRPr="00F43CAD" w:rsidRDefault="00615D9B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Перечислимый и диапазонный типы</w:t>
                      </w:r>
                      <w:bookmarkStart w:id="1" w:name="_GoBack"/>
                      <w:bookmarkEnd w:id="1"/>
                    </w:p>
                    <w:p w:rsidR="00F43CAD" w:rsidRPr="00F43CAD" w:rsidRDefault="00F43CAD" w:rsidP="00F43CAD">
                      <w:pPr>
                        <w:tabs>
                          <w:tab w:val="left" w:pos="284"/>
                        </w:tabs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26FB" w:rsidSect="00133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24" w:rsidRDefault="008D3424" w:rsidP="00133DAA">
      <w:r>
        <w:separator/>
      </w:r>
    </w:p>
  </w:endnote>
  <w:endnote w:type="continuationSeparator" w:id="0">
    <w:p w:rsidR="008D3424" w:rsidRDefault="008D3424" w:rsidP="001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24" w:rsidRDefault="008D3424" w:rsidP="00133DAA">
      <w:r>
        <w:separator/>
      </w:r>
    </w:p>
  </w:footnote>
  <w:footnote w:type="continuationSeparator" w:id="0">
    <w:p w:rsidR="008D3424" w:rsidRDefault="008D3424" w:rsidP="0013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0DC"/>
    <w:multiLevelType w:val="hybridMultilevel"/>
    <w:tmpl w:val="88FE0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87273"/>
    <w:multiLevelType w:val="hybridMultilevel"/>
    <w:tmpl w:val="00E6D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C461A"/>
    <w:multiLevelType w:val="hybridMultilevel"/>
    <w:tmpl w:val="337A1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A"/>
    <w:rsid w:val="00033068"/>
    <w:rsid w:val="00075DCD"/>
    <w:rsid w:val="000A603F"/>
    <w:rsid w:val="00133DAA"/>
    <w:rsid w:val="001512FC"/>
    <w:rsid w:val="00154EAD"/>
    <w:rsid w:val="001B3BB7"/>
    <w:rsid w:val="001F548E"/>
    <w:rsid w:val="00205A42"/>
    <w:rsid w:val="00232738"/>
    <w:rsid w:val="00240F6C"/>
    <w:rsid w:val="00272C67"/>
    <w:rsid w:val="002741F1"/>
    <w:rsid w:val="002841DB"/>
    <w:rsid w:val="002C7315"/>
    <w:rsid w:val="002D4ECA"/>
    <w:rsid w:val="00324FF2"/>
    <w:rsid w:val="00376B3A"/>
    <w:rsid w:val="003D1D5C"/>
    <w:rsid w:val="004279A8"/>
    <w:rsid w:val="00456DF8"/>
    <w:rsid w:val="00470B7B"/>
    <w:rsid w:val="004C3690"/>
    <w:rsid w:val="004C603B"/>
    <w:rsid w:val="004D0848"/>
    <w:rsid w:val="0051484B"/>
    <w:rsid w:val="00545C4B"/>
    <w:rsid w:val="0055691B"/>
    <w:rsid w:val="0056065E"/>
    <w:rsid w:val="005A2E4F"/>
    <w:rsid w:val="00615CE3"/>
    <w:rsid w:val="00615D9B"/>
    <w:rsid w:val="006E7492"/>
    <w:rsid w:val="007D152B"/>
    <w:rsid w:val="00807C78"/>
    <w:rsid w:val="0081784C"/>
    <w:rsid w:val="008575B2"/>
    <w:rsid w:val="00863F62"/>
    <w:rsid w:val="0086572F"/>
    <w:rsid w:val="008D3424"/>
    <w:rsid w:val="009015BC"/>
    <w:rsid w:val="00915115"/>
    <w:rsid w:val="009214E0"/>
    <w:rsid w:val="009641B7"/>
    <w:rsid w:val="00985519"/>
    <w:rsid w:val="009C26FB"/>
    <w:rsid w:val="00A51C32"/>
    <w:rsid w:val="00AA52AA"/>
    <w:rsid w:val="00AA7215"/>
    <w:rsid w:val="00AC411D"/>
    <w:rsid w:val="00AD779B"/>
    <w:rsid w:val="00B06E0B"/>
    <w:rsid w:val="00B264D6"/>
    <w:rsid w:val="00B3228D"/>
    <w:rsid w:val="00B633DD"/>
    <w:rsid w:val="00BE7D78"/>
    <w:rsid w:val="00BF660A"/>
    <w:rsid w:val="00C36F40"/>
    <w:rsid w:val="00C509DD"/>
    <w:rsid w:val="00C67FEB"/>
    <w:rsid w:val="00C843AF"/>
    <w:rsid w:val="00CD0E88"/>
    <w:rsid w:val="00CE2A8F"/>
    <w:rsid w:val="00D324A7"/>
    <w:rsid w:val="00D4524D"/>
    <w:rsid w:val="00D734F7"/>
    <w:rsid w:val="00DA64E0"/>
    <w:rsid w:val="00DD2E42"/>
    <w:rsid w:val="00DF424B"/>
    <w:rsid w:val="00DF6D2B"/>
    <w:rsid w:val="00E132AE"/>
    <w:rsid w:val="00E37583"/>
    <w:rsid w:val="00E4769B"/>
    <w:rsid w:val="00E534A4"/>
    <w:rsid w:val="00EA68D9"/>
    <w:rsid w:val="00EF7677"/>
    <w:rsid w:val="00F43CAD"/>
    <w:rsid w:val="00FA0F8D"/>
    <w:rsid w:val="00FB0061"/>
    <w:rsid w:val="00FB0B23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5A2E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5A2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7E14-32C3-44B0-A63A-292EC14E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5</cp:revision>
  <cp:lastPrinted>2014-09-26T05:20:00Z</cp:lastPrinted>
  <dcterms:created xsi:type="dcterms:W3CDTF">2014-10-18T13:36:00Z</dcterms:created>
  <dcterms:modified xsi:type="dcterms:W3CDTF">2014-10-18T14:06:00Z</dcterms:modified>
</cp:coreProperties>
</file>