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B" w:rsidRDefault="00C36F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9F1D6" wp14:editId="71CF750F">
                <wp:simplePos x="0" y="0"/>
                <wp:positionH relativeFrom="column">
                  <wp:posOffset>6817360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="004279A8" w:rsidRPr="000A603F">
                              <w:t>6</w:t>
                            </w:r>
                            <w:r w:rsidR="00AD779B">
                              <w:t xml:space="preserve"> </w:t>
                            </w:r>
                            <w:r w:rsidR="00BE7D78">
                              <w:t>ОП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Инварианты цикла, их использование для доказательства корректности алгоритма</w:t>
                            </w:r>
                          </w:p>
                          <w:p w:rsidR="00BF660A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Суммирование конечных и бесконечных рядов</w:t>
                            </w:r>
                            <w:r>
                              <w:t>. Примеры сходящихся и расходящихся рядов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Поиск. </w:t>
                            </w:r>
                            <w:r>
                              <w:rPr>
                                <w:lang w:val="en-US"/>
                              </w:rPr>
                              <w:t>break</w:t>
                            </w:r>
                            <w:r>
                              <w:t xml:space="preserve">. 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Является ли число простым.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Понятие асимптотической сложности алгоритма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Разложение целого на простые множители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Вычисление значения многочлена по схеме Горнера</w:t>
                            </w:r>
                          </w:p>
                          <w:p w:rsid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Метод половинного деления для поиска корня функции на отрезке</w:t>
                            </w:r>
                            <w:r w:rsidR="00863F62">
                              <w:t>. Сколько итераций потребуется</w:t>
                            </w:r>
                          </w:p>
                          <w:p w:rsidR="00863F62" w:rsidRPr="00863F62" w:rsidRDefault="00863F62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  <w:rPr>
                                <w:lang w:val="en-US"/>
                              </w:rPr>
                            </w:pPr>
                            <w:r>
                              <w:t xml:space="preserve">Переборные задачи. </w:t>
                            </w:r>
                            <w:r>
                              <w:rPr>
                                <w:lang w:val="en-US"/>
                              </w:rPr>
                              <w:t>a^2+b^2=c^2</w:t>
                            </w:r>
                            <w:bookmarkStart w:id="0" w:name="_GoBack"/>
                            <w:bookmarkEnd w:id="0"/>
                          </w:p>
                          <w:p w:rsidR="000A603F" w:rsidRPr="000A603F" w:rsidRDefault="000A603F" w:rsidP="000A603F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0A603F" w:rsidRPr="00BF660A" w:rsidRDefault="000A603F" w:rsidP="00E534A4">
                            <w:pPr>
                              <w:tabs>
                                <w:tab w:val="left" w:pos="284"/>
                              </w:tabs>
                              <w:spacing w:before="60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6.8pt;margin-top:-5pt;width:240.9pt;height:5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="004279A8" w:rsidRPr="000A603F">
                        <w:t>6</w:t>
                      </w:r>
                      <w:r w:rsidR="00AD779B">
                        <w:t xml:space="preserve"> </w:t>
                      </w:r>
                      <w:r w:rsidR="00BE7D78">
                        <w:t>ОП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Инварианты цикла, их использование для доказательства корректности алгоритма</w:t>
                      </w:r>
                    </w:p>
                    <w:p w:rsidR="00BF660A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Суммирование конечных и бесконечных рядов</w:t>
                      </w:r>
                      <w:r>
                        <w:t>. Примеры сходящихся и расходящихся рядов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Поиск. </w:t>
                      </w:r>
                      <w:r>
                        <w:rPr>
                          <w:lang w:val="en-US"/>
                        </w:rPr>
                        <w:t>break</w:t>
                      </w:r>
                      <w:r>
                        <w:t xml:space="preserve">. 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Является ли число простым.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Понятие асимптотической сложности алгоритма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Разложение целого на простые множители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Вычисление значения многочлена по схеме Горнера</w:t>
                      </w:r>
                    </w:p>
                    <w:p w:rsid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Метод половинного деления для поиска корня функции на отрезке</w:t>
                      </w:r>
                      <w:r w:rsidR="00863F62">
                        <w:t>. Сколько итераций потребуется</w:t>
                      </w:r>
                    </w:p>
                    <w:p w:rsidR="00863F62" w:rsidRPr="00863F62" w:rsidRDefault="00863F62" w:rsidP="000A603F">
                      <w:pPr>
                        <w:tabs>
                          <w:tab w:val="left" w:pos="284"/>
                        </w:tabs>
                        <w:spacing w:after="120"/>
                        <w:rPr>
                          <w:lang w:val="en-US"/>
                        </w:rPr>
                      </w:pPr>
                      <w:r>
                        <w:t xml:space="preserve">Переборные задачи. </w:t>
                      </w:r>
                      <w:r>
                        <w:rPr>
                          <w:lang w:val="en-US"/>
                        </w:rPr>
                        <w:t>a^2+b^2=c^2</w:t>
                      </w:r>
                      <w:bookmarkStart w:id="1" w:name="_GoBack"/>
                      <w:bookmarkEnd w:id="1"/>
                    </w:p>
                    <w:p w:rsidR="000A603F" w:rsidRPr="000A603F" w:rsidRDefault="000A603F" w:rsidP="000A603F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0A603F" w:rsidRPr="00BF660A" w:rsidRDefault="000A603F" w:rsidP="00E534A4">
                      <w:pPr>
                        <w:tabs>
                          <w:tab w:val="left" w:pos="284"/>
                        </w:tabs>
                        <w:spacing w:before="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B2E27" wp14:editId="1B7673EC">
                <wp:simplePos x="0" y="0"/>
                <wp:positionH relativeFrom="column">
                  <wp:posOffset>3375660</wp:posOffset>
                </wp:positionH>
                <wp:positionV relativeFrom="paragraph">
                  <wp:posOffset>-63500</wp:posOffset>
                </wp:positionV>
                <wp:extent cx="3059430" cy="6839585"/>
                <wp:effectExtent l="0" t="0" r="26670" b="184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F40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="004279A8" w:rsidRPr="00033068">
                              <w:t>5</w:t>
                            </w:r>
                            <w:r w:rsidR="00AD779B">
                              <w:t xml:space="preserve"> </w:t>
                            </w:r>
                            <w:r w:rsidR="00BE7D78">
                              <w:t>ОП</w:t>
                            </w:r>
                          </w:p>
                          <w:p w:rsid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Хранение вещ</w:t>
                            </w:r>
                            <w:r w:rsidRPr="00033068">
                              <w:t>ественного</w:t>
                            </w:r>
                            <w:r>
                              <w:t xml:space="preserve"> в памяти. Мантисса и порядок</w:t>
                            </w:r>
                          </w:p>
                          <w:p w:rsid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Погрешность округления и вычислительная погрешность</w:t>
                            </w:r>
                          </w:p>
                          <w:p w:rsid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Машинное эпсилон: </w:t>
                            </w:r>
                            <w:r>
                              <w:rPr>
                                <w:lang w:val="en-US"/>
                              </w:rPr>
                              <w:t>real</w:t>
                            </w:r>
                            <w:r w:rsidRPr="00033068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Epsilon</w:t>
                            </w:r>
                          </w:p>
                          <w:p w:rsid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Рекуррентные последовательности. Числа Фибоначчи.</w:t>
                            </w:r>
                          </w:p>
                          <w:p w:rsid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НОД(</w:t>
                            </w: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033068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033068">
                              <w:t>)</w:t>
                            </w:r>
                          </w:p>
                          <w:p w:rsidR="00232738" w:rsidRPr="0023273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 w:rsidRPr="00033068">
                              <w:t>Сумма цифр</w:t>
                            </w:r>
                            <w:r>
                              <w:t xml:space="preserve"> целого</w:t>
                            </w:r>
                          </w:p>
                          <w:p w:rsidR="00232738" w:rsidRPr="00033068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Минимум и максимум среди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033068">
                              <w:t xml:space="preserve"> </w:t>
                            </w:r>
                            <w:r>
                              <w:t>введенных – 2 способа</w:t>
                            </w:r>
                          </w:p>
                          <w:p w:rsidR="00033068" w:rsidRPr="00033068" w:rsidRDefault="000A603F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В</w:t>
                            </w:r>
                            <w:r w:rsidR="00033068">
                              <w:t xml:space="preserve">ычисление пределов </w:t>
                            </w:r>
                            <w:r w:rsidR="00033068" w:rsidRPr="00033068">
                              <w:br/>
                            </w:r>
                            <w:r w:rsidR="00033068">
                              <w:t>(</w:t>
                            </w:r>
                            <w:r w:rsidR="00033068">
                              <w:rPr>
                                <w:lang w:val="en-US"/>
                              </w:rPr>
                              <w:t>a</w:t>
                            </w:r>
                            <w:r w:rsidR="00033068" w:rsidRPr="00033068"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  <w:r w:rsidR="00033068" w:rsidRPr="00033068">
                              <w:rPr>
                                <w:vertAlign w:val="subscript"/>
                              </w:rPr>
                              <w:t>+1</w:t>
                            </w:r>
                            <w:r w:rsidR="00033068" w:rsidRPr="00033068">
                              <w:t>=1/2*(</w:t>
                            </w:r>
                            <w:r w:rsidR="00033068">
                              <w:rPr>
                                <w:lang w:val="en-US"/>
                              </w:rPr>
                              <w:t>a</w:t>
                            </w:r>
                            <w:r w:rsidR="00033068" w:rsidRPr="00033068"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  <w:r w:rsidR="00033068" w:rsidRPr="00033068">
                              <w:t>+</w:t>
                            </w:r>
                            <w:r w:rsidR="00033068">
                              <w:rPr>
                                <w:lang w:val="en-US"/>
                              </w:rPr>
                              <w:t>x</w:t>
                            </w:r>
                            <w:r w:rsidR="00033068" w:rsidRPr="00033068">
                              <w:t>/</w:t>
                            </w:r>
                            <w:r w:rsidR="00033068">
                              <w:rPr>
                                <w:lang w:val="en-US"/>
                              </w:rPr>
                              <w:t>a</w:t>
                            </w:r>
                            <w:r w:rsidR="00033068" w:rsidRPr="003D1D5C">
                              <w:rPr>
                                <w:vertAlign w:val="subscript"/>
                                <w:lang w:val="en-US"/>
                              </w:rPr>
                              <w:t>k</w:t>
                            </w:r>
                            <w:r w:rsidR="00033068" w:rsidRPr="00033068">
                              <w:t>))</w:t>
                            </w:r>
                          </w:p>
                          <w:p w:rsidR="00033068" w:rsidRPr="005A2E4F" w:rsidRDefault="00033068" w:rsidP="0003306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2D4ECA" w:rsidRPr="005A2E4F" w:rsidRDefault="002D4ECA"/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.8pt;margin-top:-5pt;width:240.9pt;height:5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">
                <v:textbox inset="5mm,5mm,5mm,5mm">
                  <w:txbxContent>
                    <w:p w:rsidR="00C36F40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="004279A8" w:rsidRPr="00033068">
                        <w:t>5</w:t>
                      </w:r>
                      <w:r w:rsidR="00AD779B">
                        <w:t xml:space="preserve"> </w:t>
                      </w:r>
                      <w:r w:rsidR="00BE7D78">
                        <w:t>ОП</w:t>
                      </w:r>
                    </w:p>
                    <w:p w:rsid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Хранение вещ</w:t>
                      </w:r>
                      <w:r w:rsidRPr="00033068">
                        <w:t>ественного</w:t>
                      </w:r>
                      <w:r>
                        <w:t xml:space="preserve"> в памяти. Мантисса и порядок</w:t>
                      </w:r>
                    </w:p>
                    <w:p w:rsid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Погрешность округления и вычислительная погрешность</w:t>
                      </w:r>
                    </w:p>
                    <w:p w:rsid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Машинное эпсилон: </w:t>
                      </w:r>
                      <w:r>
                        <w:rPr>
                          <w:lang w:val="en-US"/>
                        </w:rPr>
                        <w:t>real</w:t>
                      </w:r>
                      <w:r w:rsidRPr="00033068">
                        <w:t>.</w:t>
                      </w:r>
                      <w:r>
                        <w:rPr>
                          <w:lang w:val="en-US"/>
                        </w:rPr>
                        <w:t>Epsilon</w:t>
                      </w:r>
                    </w:p>
                    <w:p w:rsid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Рекуррентные последовательности. Числа Фибоначчи.</w:t>
                      </w:r>
                    </w:p>
                    <w:p w:rsid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НОД(</w:t>
                      </w:r>
                      <w:r>
                        <w:rPr>
                          <w:lang w:val="en-US"/>
                        </w:rPr>
                        <w:t>a</w:t>
                      </w:r>
                      <w:r w:rsidRPr="00033068">
                        <w:t>,</w:t>
                      </w:r>
                      <w:r>
                        <w:rPr>
                          <w:lang w:val="en-US"/>
                        </w:rPr>
                        <w:t>b</w:t>
                      </w:r>
                      <w:r w:rsidRPr="00033068">
                        <w:t>)</w:t>
                      </w:r>
                    </w:p>
                    <w:p w:rsidR="00232738" w:rsidRPr="0023273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 w:rsidRPr="00033068">
                        <w:t>Сумма цифр</w:t>
                      </w:r>
                      <w:r>
                        <w:t xml:space="preserve"> целого</w:t>
                      </w:r>
                    </w:p>
                    <w:p w:rsidR="00232738" w:rsidRPr="00033068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Минимум и максимум среди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033068">
                        <w:t xml:space="preserve"> </w:t>
                      </w:r>
                      <w:r>
                        <w:t>введенных – 2 способа</w:t>
                      </w:r>
                    </w:p>
                    <w:p w:rsidR="00033068" w:rsidRPr="00033068" w:rsidRDefault="000A603F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В</w:t>
                      </w:r>
                      <w:r w:rsidR="00033068">
                        <w:t xml:space="preserve">ычисление пределов </w:t>
                      </w:r>
                      <w:r w:rsidR="00033068" w:rsidRPr="00033068">
                        <w:br/>
                      </w:r>
                      <w:r w:rsidR="00033068">
                        <w:t>(</w:t>
                      </w:r>
                      <w:r w:rsidR="00033068">
                        <w:rPr>
                          <w:lang w:val="en-US"/>
                        </w:rPr>
                        <w:t>a</w:t>
                      </w:r>
                      <w:r w:rsidR="00033068" w:rsidRPr="00033068">
                        <w:rPr>
                          <w:vertAlign w:val="subscript"/>
                          <w:lang w:val="en-US"/>
                        </w:rPr>
                        <w:t>k</w:t>
                      </w:r>
                      <w:r w:rsidR="00033068" w:rsidRPr="00033068">
                        <w:rPr>
                          <w:vertAlign w:val="subscript"/>
                        </w:rPr>
                        <w:t>+1</w:t>
                      </w:r>
                      <w:r w:rsidR="00033068" w:rsidRPr="00033068">
                        <w:t>=1/2*(</w:t>
                      </w:r>
                      <w:r w:rsidR="00033068">
                        <w:rPr>
                          <w:lang w:val="en-US"/>
                        </w:rPr>
                        <w:t>a</w:t>
                      </w:r>
                      <w:r w:rsidR="00033068" w:rsidRPr="00033068">
                        <w:rPr>
                          <w:vertAlign w:val="subscript"/>
                          <w:lang w:val="en-US"/>
                        </w:rPr>
                        <w:t>k</w:t>
                      </w:r>
                      <w:r w:rsidR="00033068" w:rsidRPr="00033068">
                        <w:t>+</w:t>
                      </w:r>
                      <w:r w:rsidR="00033068">
                        <w:rPr>
                          <w:lang w:val="en-US"/>
                        </w:rPr>
                        <w:t>x</w:t>
                      </w:r>
                      <w:r w:rsidR="00033068" w:rsidRPr="00033068">
                        <w:t>/</w:t>
                      </w:r>
                      <w:r w:rsidR="00033068">
                        <w:rPr>
                          <w:lang w:val="en-US"/>
                        </w:rPr>
                        <w:t>a</w:t>
                      </w:r>
                      <w:r w:rsidR="00033068" w:rsidRPr="003D1D5C">
                        <w:rPr>
                          <w:vertAlign w:val="subscript"/>
                          <w:lang w:val="en-US"/>
                        </w:rPr>
                        <w:t>k</w:t>
                      </w:r>
                      <w:r w:rsidR="00033068" w:rsidRPr="00033068">
                        <w:t>))</w:t>
                      </w:r>
                    </w:p>
                    <w:p w:rsidR="00033068" w:rsidRPr="005A2E4F" w:rsidRDefault="00033068" w:rsidP="00033068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2D4ECA" w:rsidRPr="005A2E4F" w:rsidRDefault="002D4ECA"/>
                  </w:txbxContent>
                </v:textbox>
              </v:shape>
            </w:pict>
          </mc:Fallback>
        </mc:AlternateContent>
      </w:r>
      <w:r w:rsidR="00133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0BDD" wp14:editId="39881326">
                <wp:simplePos x="0" y="0"/>
                <wp:positionH relativeFrom="column">
                  <wp:posOffset>-78740</wp:posOffset>
                </wp:positionH>
                <wp:positionV relativeFrom="paragraph">
                  <wp:posOffset>-63500</wp:posOffset>
                </wp:positionV>
                <wp:extent cx="3060000" cy="6840000"/>
                <wp:effectExtent l="0" t="0" r="2667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AA" w:rsidRDefault="00C67FEB" w:rsidP="009641B7">
                            <w:pPr>
                              <w:pStyle w:val="3"/>
                              <w:pBdr>
                                <w:bottom w:val="single" w:sz="4" w:space="1" w:color="auto"/>
                              </w:pBdr>
                              <w:tabs>
                                <w:tab w:val="left" w:pos="284"/>
                              </w:tabs>
                              <w:spacing w:before="0" w:after="120"/>
                            </w:pPr>
                            <w:r>
                              <w:t xml:space="preserve">Лекция </w:t>
                            </w:r>
                            <w:r w:rsidR="004279A8" w:rsidRPr="00033068">
                              <w:t>4</w:t>
                            </w:r>
                            <w:r>
                              <w:t xml:space="preserve"> </w:t>
                            </w:r>
                            <w:r w:rsidR="00BE7D78">
                              <w:t>О</w:t>
                            </w:r>
                            <w:r w:rsidR="00AD779B">
                              <w:t>П</w:t>
                            </w:r>
                          </w:p>
                          <w:p w:rsidR="0056065E" w:rsidRDefault="001F548E" w:rsidP="004279A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 w:rsidRPr="00033068">
                              <w:t>Зацикливание и бесконечные циклы</w:t>
                            </w:r>
                          </w:p>
                          <w:p w:rsidR="001F548E" w:rsidRPr="001F548E" w:rsidRDefault="001F548E" w:rsidP="004279A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Моделирование </w:t>
                            </w:r>
                            <w:r>
                              <w:rPr>
                                <w:lang w:val="en-US"/>
                              </w:rPr>
                              <w:t>repeat</w:t>
                            </w:r>
                            <w:r>
                              <w:t xml:space="preserve"> с помощью </w:t>
                            </w:r>
                            <w:r>
                              <w:rPr>
                                <w:lang w:val="en-US"/>
                              </w:rPr>
                              <w:t>while</w:t>
                            </w:r>
                          </w:p>
                          <w:p w:rsidR="001F548E" w:rsidRDefault="001F548E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Моделирование </w:t>
                            </w:r>
                            <w:r>
                              <w:rPr>
                                <w:lang w:val="en-US"/>
                              </w:rPr>
                              <w:t>while</w:t>
                            </w:r>
                            <w:r w:rsidRPr="001F548E">
                              <w:t xml:space="preserve"> </w:t>
                            </w:r>
                            <w:r>
                              <w:t xml:space="preserve">с помощью </w:t>
                            </w:r>
                            <w:r>
                              <w:rPr>
                                <w:lang w:val="en-US"/>
                              </w:rPr>
                              <w:t>repeat</w:t>
                            </w:r>
                          </w:p>
                          <w:p w:rsidR="001F548E" w:rsidRPr="001F548E" w:rsidRDefault="001F548E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Сумма нечет двузначных</w:t>
                            </w:r>
                            <w:r w:rsidRPr="001F548E">
                              <w:t xml:space="preserve"> – </w:t>
                            </w:r>
                            <w:r>
                              <w:t>2 способа</w:t>
                            </w:r>
                          </w:p>
                          <w:p w:rsidR="001F548E" w:rsidRDefault="001F548E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1F548E">
                              <w:t xml:space="preserve">! </w:t>
                            </w:r>
                            <w:r>
                              <w:t xml:space="preserve"> </w:t>
                            </w:r>
                            <w:r w:rsidRPr="001F548E">
                              <w:t xml:space="preserve">– </w:t>
                            </w:r>
                            <w:r>
                              <w:t>2 способа</w:t>
                            </w:r>
                          </w:p>
                          <w:p w:rsidR="001F548E" w:rsidRPr="00033068" w:rsidRDefault="00D4524D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Диагностические утверждения </w:t>
                            </w:r>
                            <w:r>
                              <w:rPr>
                                <w:lang w:val="en-US"/>
                              </w:rPr>
                              <w:t>Assert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Assert</w:t>
                            </w:r>
                            <w:r w:rsidRPr="00033068">
                              <w:t>(</w:t>
                            </w:r>
                            <w:r w:rsidRPr="00FB0B23">
                              <w:rPr>
                                <w:lang w:val="en-US"/>
                              </w:rPr>
                              <w:t>n</w:t>
                            </w:r>
                            <w:r w:rsidRPr="00033068">
                              <w:t>&gt;0)</w:t>
                            </w:r>
                            <w:r w:rsidR="00FB0B23" w:rsidRPr="00033068">
                              <w:t xml:space="preserve">; </w:t>
                            </w:r>
                            <w:r w:rsidR="00FB0B23">
                              <w:rPr>
                                <w:lang w:val="en-US"/>
                              </w:rPr>
                              <w:t>Assert</w:t>
                            </w:r>
                            <w:r w:rsidR="00FB0B23" w:rsidRPr="00033068">
                              <w:t>(</w:t>
                            </w:r>
                            <w:r w:rsidR="00FB0B23" w:rsidRPr="00FB0B23">
                              <w:rPr>
                                <w:lang w:val="en-US"/>
                              </w:rPr>
                              <w:t>n</w:t>
                            </w:r>
                            <w:r w:rsidR="00FB0B23" w:rsidRPr="00033068">
                              <w:t xml:space="preserve">&gt;0, </w:t>
                            </w:r>
                            <w:r w:rsidR="00FB0B23">
                              <w:rPr>
                                <w:lang w:val="en-US"/>
                              </w:rPr>
                              <w:t>msg</w:t>
                            </w:r>
                            <w:r w:rsidR="00FB0B23" w:rsidRPr="00033068">
                              <w:t>)</w:t>
                            </w:r>
                          </w:p>
                          <w:p w:rsidR="00FB0B23" w:rsidRDefault="00FB0B23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Предусловия</w:t>
                            </w:r>
                          </w:p>
                          <w:p w:rsidR="00FB0B23" w:rsidRDefault="002841DB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Переполнение и максимальное целое</w:t>
                            </w:r>
                          </w:p>
                          <w:p w:rsidR="002841DB" w:rsidRPr="002841DB" w:rsidRDefault="002841DB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 xml:space="preserve">Цикл </w:t>
                            </w:r>
                            <w:r>
                              <w:rPr>
                                <w:lang w:val="en-US"/>
                              </w:rPr>
                              <w:t>for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for</w:t>
                            </w:r>
                            <w:r w:rsidRPr="002841DB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var</w:t>
                            </w:r>
                            <w:r w:rsidRPr="002841DB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2841DB">
                              <w:t xml:space="preserve"> </w:t>
                            </w:r>
                            <w:r>
                              <w:t xml:space="preserve">и ее преимущества. Ограничения на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  <w:p w:rsidR="002841DB" w:rsidRDefault="002841DB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Ск. нечет среди 10 введенных</w:t>
                            </w:r>
                          </w:p>
                          <w:p w:rsidR="002841DB" w:rsidRDefault="00DA64E0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 w:rsidRPr="00DA64E0">
                              <w:t>Защита от неверного ввода</w:t>
                            </w:r>
                          </w:p>
                          <w:p w:rsidR="00DA64E0" w:rsidRDefault="00DA64E0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  <w:r>
                              <w:t>Табулирование функции</w:t>
                            </w:r>
                          </w:p>
                          <w:p w:rsidR="00FA0F8D" w:rsidRPr="00FA0F8D" w:rsidRDefault="00FA0F8D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2841DB" w:rsidRPr="002841DB" w:rsidRDefault="002841DB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D4524D" w:rsidRPr="002841DB" w:rsidRDefault="00D4524D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D4524D" w:rsidRPr="002841DB" w:rsidRDefault="00D4524D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1F548E" w:rsidRPr="002841DB" w:rsidRDefault="001F548E" w:rsidP="001F548E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1F548E" w:rsidRPr="002841DB" w:rsidRDefault="001F548E" w:rsidP="004279A8">
                            <w:pPr>
                              <w:tabs>
                                <w:tab w:val="left" w:pos="284"/>
                              </w:tabs>
                              <w:spacing w:after="120"/>
                            </w:pPr>
                          </w:p>
                          <w:p w:rsidR="0056065E" w:rsidRPr="002841DB" w:rsidRDefault="0056065E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  <w:p w:rsidR="00470B7B" w:rsidRPr="002841DB" w:rsidRDefault="00470B7B" w:rsidP="00470B7B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:rsidR="00470B7B" w:rsidRPr="002841DB" w:rsidRDefault="00470B7B" w:rsidP="00470B7B">
                            <w:pPr>
                              <w:tabs>
                                <w:tab w:val="left" w:pos="284"/>
                              </w:tabs>
                              <w:spacing w:after="60"/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pt;margin-top:-5pt;width:240.95pt;height:5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">
                <v:textbox inset="5mm,5mm,5mm,5mm">
                  <w:txbxContent>
                    <w:p w:rsidR="00133DAA" w:rsidRDefault="00C67FEB" w:rsidP="009641B7">
                      <w:pPr>
                        <w:pStyle w:val="3"/>
                        <w:pBdr>
                          <w:bottom w:val="single" w:sz="4" w:space="1" w:color="auto"/>
                        </w:pBdr>
                        <w:tabs>
                          <w:tab w:val="left" w:pos="284"/>
                        </w:tabs>
                        <w:spacing w:before="0" w:after="120"/>
                      </w:pPr>
                      <w:r>
                        <w:t xml:space="preserve">Лекция </w:t>
                      </w:r>
                      <w:r w:rsidR="004279A8" w:rsidRPr="00033068">
                        <w:t>4</w:t>
                      </w:r>
                      <w:r>
                        <w:t xml:space="preserve"> </w:t>
                      </w:r>
                      <w:r w:rsidR="00BE7D78">
                        <w:t>О</w:t>
                      </w:r>
                      <w:r w:rsidR="00AD779B">
                        <w:t>П</w:t>
                      </w:r>
                    </w:p>
                    <w:p w:rsidR="0056065E" w:rsidRDefault="001F548E" w:rsidP="004279A8">
                      <w:pPr>
                        <w:tabs>
                          <w:tab w:val="left" w:pos="284"/>
                        </w:tabs>
                        <w:spacing w:after="120"/>
                      </w:pPr>
                      <w:r w:rsidRPr="00033068">
                        <w:t>Зацикливание и бесконечные циклы</w:t>
                      </w:r>
                    </w:p>
                    <w:p w:rsidR="001F548E" w:rsidRPr="001F548E" w:rsidRDefault="001F548E" w:rsidP="004279A8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Моделирование </w:t>
                      </w:r>
                      <w:r>
                        <w:rPr>
                          <w:lang w:val="en-US"/>
                        </w:rPr>
                        <w:t>repeat</w:t>
                      </w:r>
                      <w:r>
                        <w:t xml:space="preserve"> с помощью </w:t>
                      </w:r>
                      <w:r>
                        <w:rPr>
                          <w:lang w:val="en-US"/>
                        </w:rPr>
                        <w:t>while</w:t>
                      </w:r>
                    </w:p>
                    <w:p w:rsidR="001F548E" w:rsidRDefault="001F548E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Моделирование </w:t>
                      </w:r>
                      <w:r>
                        <w:rPr>
                          <w:lang w:val="en-US"/>
                        </w:rPr>
                        <w:t>while</w:t>
                      </w:r>
                      <w:r w:rsidRPr="001F548E">
                        <w:t xml:space="preserve"> </w:t>
                      </w:r>
                      <w:r>
                        <w:t xml:space="preserve">с помощью </w:t>
                      </w:r>
                      <w:r>
                        <w:rPr>
                          <w:lang w:val="en-US"/>
                        </w:rPr>
                        <w:t>repeat</w:t>
                      </w:r>
                    </w:p>
                    <w:p w:rsidR="001F548E" w:rsidRPr="001F548E" w:rsidRDefault="001F548E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Сумма нечет </w:t>
                      </w:r>
                      <w:proofErr w:type="gramStart"/>
                      <w:r>
                        <w:t>двузначных</w:t>
                      </w:r>
                      <w:proofErr w:type="gramEnd"/>
                      <w:r w:rsidRPr="001F548E">
                        <w:t xml:space="preserve"> – </w:t>
                      </w:r>
                      <w:r>
                        <w:t>2 способа</w:t>
                      </w:r>
                    </w:p>
                    <w:p w:rsidR="001F548E" w:rsidRDefault="001F548E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gramStart"/>
                      <w:r>
                        <w:rPr>
                          <w:lang w:val="en-US"/>
                        </w:rPr>
                        <w:t>n</w:t>
                      </w:r>
                      <w:proofErr w:type="gramEnd"/>
                      <w:r w:rsidRPr="001F548E">
                        <w:t xml:space="preserve">! </w:t>
                      </w:r>
                      <w:r>
                        <w:t xml:space="preserve"> </w:t>
                      </w:r>
                      <w:r w:rsidRPr="001F548E">
                        <w:t xml:space="preserve">– </w:t>
                      </w:r>
                      <w:r>
                        <w:t>2 способа</w:t>
                      </w:r>
                    </w:p>
                    <w:p w:rsidR="001F548E" w:rsidRPr="00033068" w:rsidRDefault="00D4524D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Диагностические утверждения </w:t>
                      </w:r>
                      <w:r>
                        <w:rPr>
                          <w:lang w:val="en-US"/>
                        </w:rPr>
                        <w:t>Assert</w:t>
                      </w:r>
                      <w:r>
                        <w:t xml:space="preserve">. </w:t>
                      </w:r>
                      <w:proofErr w:type="gramStart"/>
                      <w:r>
                        <w:rPr>
                          <w:lang w:val="en-US"/>
                        </w:rPr>
                        <w:t>Assert</w:t>
                      </w:r>
                      <w:r w:rsidRPr="00033068">
                        <w:t>(</w:t>
                      </w:r>
                      <w:proofErr w:type="gramEnd"/>
                      <w:r w:rsidRPr="00FB0B23">
                        <w:rPr>
                          <w:lang w:val="en-US"/>
                        </w:rPr>
                        <w:t>n</w:t>
                      </w:r>
                      <w:r w:rsidRPr="00033068">
                        <w:t>&gt;0)</w:t>
                      </w:r>
                      <w:r w:rsidR="00FB0B23" w:rsidRPr="00033068">
                        <w:t xml:space="preserve">; </w:t>
                      </w:r>
                      <w:r w:rsidR="00FB0B23">
                        <w:rPr>
                          <w:lang w:val="en-US"/>
                        </w:rPr>
                        <w:t>Assert</w:t>
                      </w:r>
                      <w:r w:rsidR="00FB0B23" w:rsidRPr="00033068">
                        <w:t>(</w:t>
                      </w:r>
                      <w:r w:rsidR="00FB0B23" w:rsidRPr="00FB0B23">
                        <w:rPr>
                          <w:lang w:val="en-US"/>
                        </w:rPr>
                        <w:t>n</w:t>
                      </w:r>
                      <w:r w:rsidR="00FB0B23" w:rsidRPr="00033068">
                        <w:t xml:space="preserve">&gt;0, </w:t>
                      </w:r>
                      <w:proofErr w:type="spellStart"/>
                      <w:r w:rsidR="00FB0B23">
                        <w:rPr>
                          <w:lang w:val="en-US"/>
                        </w:rPr>
                        <w:t>msg</w:t>
                      </w:r>
                      <w:proofErr w:type="spellEnd"/>
                      <w:r w:rsidR="00FB0B23" w:rsidRPr="00033068">
                        <w:t>)</w:t>
                      </w:r>
                    </w:p>
                    <w:p w:rsidR="00FB0B23" w:rsidRDefault="00FB0B23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Предусловия</w:t>
                      </w:r>
                    </w:p>
                    <w:p w:rsidR="00FB0B23" w:rsidRDefault="002841DB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Переполнение и максимальное целое</w:t>
                      </w:r>
                    </w:p>
                    <w:p w:rsidR="002841DB" w:rsidRPr="002841DB" w:rsidRDefault="002841DB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 xml:space="preserve">Цикл </w:t>
                      </w:r>
                      <w:r>
                        <w:rPr>
                          <w:lang w:val="en-US"/>
                        </w:rPr>
                        <w:t>for</w:t>
                      </w:r>
                      <w:r>
                        <w:t xml:space="preserve">. </w:t>
                      </w:r>
                      <w:r>
                        <w:rPr>
                          <w:lang w:val="en-US"/>
                        </w:rPr>
                        <w:t>for</w:t>
                      </w:r>
                      <w:r w:rsidRPr="002841DB"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var</w:t>
                      </w:r>
                      <w:proofErr w:type="spellEnd"/>
                      <w:r w:rsidRPr="002841DB"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 w:rsidRPr="002841DB">
                        <w:t xml:space="preserve"> </w:t>
                      </w:r>
                      <w:r>
                        <w:t xml:space="preserve">и ее преимущества. Ограничения на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</w:p>
                    <w:p w:rsidR="002841DB" w:rsidRDefault="002841DB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proofErr w:type="spellStart"/>
                      <w:r>
                        <w:t>Ск</w:t>
                      </w:r>
                      <w:proofErr w:type="spellEnd"/>
                      <w:r>
                        <w:t xml:space="preserve">. нечет среди 10 </w:t>
                      </w:r>
                      <w:proofErr w:type="gramStart"/>
                      <w:r>
                        <w:t>введенных</w:t>
                      </w:r>
                      <w:proofErr w:type="gramEnd"/>
                    </w:p>
                    <w:p w:rsidR="002841DB" w:rsidRDefault="00DA64E0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 w:rsidRPr="00DA64E0">
                        <w:t>Защита от неверного ввода</w:t>
                      </w:r>
                    </w:p>
                    <w:p w:rsidR="00DA64E0" w:rsidRDefault="00DA64E0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  <w:r>
                        <w:t>Табулирование функции</w:t>
                      </w:r>
                    </w:p>
                    <w:p w:rsidR="00FA0F8D" w:rsidRPr="00FA0F8D" w:rsidRDefault="00FA0F8D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2841DB" w:rsidRPr="002841DB" w:rsidRDefault="002841DB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D4524D" w:rsidRPr="002841DB" w:rsidRDefault="00D4524D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D4524D" w:rsidRPr="002841DB" w:rsidRDefault="00D4524D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1F548E" w:rsidRPr="002841DB" w:rsidRDefault="001F548E" w:rsidP="001F548E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1F548E" w:rsidRPr="002841DB" w:rsidRDefault="001F548E" w:rsidP="004279A8">
                      <w:pPr>
                        <w:tabs>
                          <w:tab w:val="left" w:pos="284"/>
                        </w:tabs>
                        <w:spacing w:after="120"/>
                      </w:pPr>
                    </w:p>
                    <w:p w:rsidR="0056065E" w:rsidRPr="002841DB" w:rsidRDefault="0056065E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  <w:p w:rsidR="00470B7B" w:rsidRPr="002841DB" w:rsidRDefault="00470B7B" w:rsidP="00470B7B">
                      <w:pPr>
                        <w:tabs>
                          <w:tab w:val="left" w:pos="284"/>
                        </w:tabs>
                      </w:pPr>
                    </w:p>
                    <w:p w:rsidR="00470B7B" w:rsidRPr="002841DB" w:rsidRDefault="00470B7B" w:rsidP="00470B7B">
                      <w:pPr>
                        <w:tabs>
                          <w:tab w:val="left" w:pos="284"/>
                        </w:tabs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26FB" w:rsidSect="00133D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92" w:rsidRDefault="006E7492" w:rsidP="00133DAA">
      <w:r>
        <w:separator/>
      </w:r>
    </w:p>
  </w:endnote>
  <w:endnote w:type="continuationSeparator" w:id="0">
    <w:p w:rsidR="006E7492" w:rsidRDefault="006E7492" w:rsidP="0013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92" w:rsidRDefault="006E7492" w:rsidP="00133DAA">
      <w:r>
        <w:separator/>
      </w:r>
    </w:p>
  </w:footnote>
  <w:footnote w:type="continuationSeparator" w:id="0">
    <w:p w:rsidR="006E7492" w:rsidRDefault="006E7492" w:rsidP="0013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50DC"/>
    <w:multiLevelType w:val="hybridMultilevel"/>
    <w:tmpl w:val="88FE0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87273"/>
    <w:multiLevelType w:val="hybridMultilevel"/>
    <w:tmpl w:val="00E6D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5C461A"/>
    <w:multiLevelType w:val="hybridMultilevel"/>
    <w:tmpl w:val="337A19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A"/>
    <w:rsid w:val="00033068"/>
    <w:rsid w:val="00075DCD"/>
    <w:rsid w:val="000A603F"/>
    <w:rsid w:val="00133DAA"/>
    <w:rsid w:val="001512FC"/>
    <w:rsid w:val="001F548E"/>
    <w:rsid w:val="00205A42"/>
    <w:rsid w:val="00232738"/>
    <w:rsid w:val="00240F6C"/>
    <w:rsid w:val="00272C67"/>
    <w:rsid w:val="002841DB"/>
    <w:rsid w:val="002C7315"/>
    <w:rsid w:val="002D4ECA"/>
    <w:rsid w:val="00376B3A"/>
    <w:rsid w:val="003D1D5C"/>
    <w:rsid w:val="004279A8"/>
    <w:rsid w:val="00470B7B"/>
    <w:rsid w:val="004C3690"/>
    <w:rsid w:val="004C603B"/>
    <w:rsid w:val="004D0848"/>
    <w:rsid w:val="0056065E"/>
    <w:rsid w:val="005A2E4F"/>
    <w:rsid w:val="00615CE3"/>
    <w:rsid w:val="006E7492"/>
    <w:rsid w:val="007D152B"/>
    <w:rsid w:val="0081784C"/>
    <w:rsid w:val="00863F62"/>
    <w:rsid w:val="0086572F"/>
    <w:rsid w:val="009015BC"/>
    <w:rsid w:val="00915115"/>
    <w:rsid w:val="009214E0"/>
    <w:rsid w:val="009641B7"/>
    <w:rsid w:val="009C26FB"/>
    <w:rsid w:val="00A51C32"/>
    <w:rsid w:val="00AA52AA"/>
    <w:rsid w:val="00AA7215"/>
    <w:rsid w:val="00AC411D"/>
    <w:rsid w:val="00AD779B"/>
    <w:rsid w:val="00B06E0B"/>
    <w:rsid w:val="00B264D6"/>
    <w:rsid w:val="00B3228D"/>
    <w:rsid w:val="00B633DD"/>
    <w:rsid w:val="00BE7D78"/>
    <w:rsid w:val="00BF660A"/>
    <w:rsid w:val="00C36F40"/>
    <w:rsid w:val="00C67FEB"/>
    <w:rsid w:val="00C843AF"/>
    <w:rsid w:val="00CE2A8F"/>
    <w:rsid w:val="00D324A7"/>
    <w:rsid w:val="00D4524D"/>
    <w:rsid w:val="00D734F7"/>
    <w:rsid w:val="00DA64E0"/>
    <w:rsid w:val="00DD2E42"/>
    <w:rsid w:val="00DF424B"/>
    <w:rsid w:val="00DF6D2B"/>
    <w:rsid w:val="00E132AE"/>
    <w:rsid w:val="00E4769B"/>
    <w:rsid w:val="00E534A4"/>
    <w:rsid w:val="00EA68D9"/>
    <w:rsid w:val="00EF7677"/>
    <w:rsid w:val="00FA0F8D"/>
    <w:rsid w:val="00FB0061"/>
    <w:rsid w:val="00FB0B23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5A2E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E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E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31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6E0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0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06E0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06E0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06E0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06E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E0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6E0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6E0B"/>
    <w:rPr>
      <w:rFonts w:ascii="Arial" w:eastAsiaTheme="maj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6E0B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6E0B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06E0B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06E0B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06E0B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06E0B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B06E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06E0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qFormat/>
    <w:rsid w:val="00B06E0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B06E0B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B06E0B"/>
    <w:rPr>
      <w:b/>
      <w:bCs/>
    </w:rPr>
  </w:style>
  <w:style w:type="character" w:styleId="a8">
    <w:name w:val="Emphasis"/>
    <w:basedOn w:val="a0"/>
    <w:qFormat/>
    <w:rsid w:val="00B06E0B"/>
    <w:rPr>
      <w:i/>
      <w:iCs/>
    </w:rPr>
  </w:style>
  <w:style w:type="paragraph" w:styleId="a9">
    <w:name w:val="No Spacing"/>
    <w:basedOn w:val="a"/>
    <w:uiPriority w:val="1"/>
    <w:qFormat/>
    <w:rsid w:val="00B06E0B"/>
  </w:style>
  <w:style w:type="paragraph" w:styleId="aa">
    <w:name w:val="List Paragraph"/>
    <w:basedOn w:val="a"/>
    <w:uiPriority w:val="34"/>
    <w:qFormat/>
    <w:rsid w:val="00B06E0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06E0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06E0B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B06E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06E0B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B06E0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06E0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E0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E0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E0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E0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33DAA"/>
    <w:rPr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33D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3DAA"/>
    <w:rPr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33DA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DAA"/>
    <w:rPr>
      <w:rFonts w:ascii="Tahoma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FC07A7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C07A7"/>
    <w:rPr>
      <w:color w:val="800080" w:themeColor="followedHyperlink"/>
      <w:u w:val="single"/>
    </w:rPr>
  </w:style>
  <w:style w:type="character" w:styleId="afb">
    <w:name w:val="Placeholder Text"/>
    <w:basedOn w:val="a0"/>
    <w:uiPriority w:val="99"/>
    <w:semiHidden/>
    <w:rsid w:val="005A2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8E51-BE15-41E3-8102-2C482378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13</cp:revision>
  <cp:lastPrinted>2014-09-26T05:20:00Z</cp:lastPrinted>
  <dcterms:created xsi:type="dcterms:W3CDTF">2014-09-22T21:43:00Z</dcterms:created>
  <dcterms:modified xsi:type="dcterms:W3CDTF">2014-10-02T19:56:00Z</dcterms:modified>
</cp:coreProperties>
</file>